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E9AB4" w14:textId="77777777" w:rsidR="004024EF" w:rsidRDefault="004024EF">
      <w:pPr>
        <w:rPr>
          <w:lang w:eastAsia="pl-PL"/>
        </w:rPr>
      </w:pPr>
    </w:p>
    <w:p w14:paraId="7151DB42" w14:textId="718229F7" w:rsidR="004024EF" w:rsidRDefault="00000000">
      <w:pP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załącznik nr 2.</w:t>
      </w:r>
      <w:r w:rsidR="001F507B">
        <w:rPr>
          <w:rFonts w:ascii="Times New Roman" w:hAnsi="Times New Roman"/>
        </w:rPr>
        <w:t>6</w:t>
      </w:r>
      <w:r w:rsidR="004D61EA">
        <w:rPr>
          <w:rFonts w:ascii="Times New Roman" w:hAnsi="Times New Roman"/>
        </w:rPr>
        <w:t xml:space="preserve"> do SWZ</w:t>
      </w:r>
    </w:p>
    <w:p w14:paraId="36EA713F" w14:textId="77777777" w:rsidR="00E55C7D" w:rsidRDefault="00E55C7D"/>
    <w:p w14:paraId="5D869944" w14:textId="77777777" w:rsidR="004D61EA" w:rsidRPr="004D61EA" w:rsidRDefault="004D61EA" w:rsidP="004D61EA">
      <w:pPr>
        <w:spacing w:line="360" w:lineRule="auto"/>
        <w:jc w:val="center"/>
        <w:rPr>
          <w:rFonts w:ascii="Times New Roman" w:eastAsia="Arial" w:hAnsi="Times New Roman" w:cs="Times New Roman"/>
          <w:b/>
          <w:bCs/>
          <w:kern w:val="2"/>
          <w:lang w:eastAsia="zh-CN"/>
        </w:rPr>
      </w:pPr>
      <w:r w:rsidRPr="004D61EA">
        <w:rPr>
          <w:rFonts w:ascii="Times New Roman" w:eastAsia="Arial" w:hAnsi="Times New Roman" w:cs="Times New Roman"/>
          <w:b/>
          <w:bCs/>
          <w:kern w:val="2"/>
          <w:lang w:eastAsia="zh-CN"/>
        </w:rPr>
        <w:t>Projekt w ramach Krajowego Planu Odbudowy i Zwiększania Odporności – komponentu D „Efektywność, dostępność i jakość systemu ochrony zdrowia”, inwestycji D1.1.1 „Rozwój i modernizacja infrastruktury centrów opieki wysokospecjalistycznej i innych podmiotów leczniczych”</w:t>
      </w:r>
    </w:p>
    <w:p w14:paraId="0C214972" w14:textId="77777777" w:rsidR="004024EF" w:rsidRDefault="004024EF">
      <w:pPr>
        <w:rPr>
          <w:b/>
          <w:bCs/>
        </w:rPr>
      </w:pPr>
    </w:p>
    <w:p w14:paraId="740B4738" w14:textId="77777777" w:rsidR="004024EF" w:rsidRDefault="00000000">
      <w:r>
        <w:rPr>
          <w:b/>
          <w:bCs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6FB82102" w14:textId="77777777" w:rsidR="004024EF" w:rsidRPr="004D61EA" w:rsidRDefault="00000000">
      <w:pPr>
        <w:jc w:val="center"/>
        <w:rPr>
          <w:b/>
          <w:bCs/>
        </w:rPr>
      </w:pPr>
      <w:r w:rsidRPr="004D61EA">
        <w:rPr>
          <w:rFonts w:ascii="Times New Roman" w:hAnsi="Times New Roman" w:cs="Times New Roman"/>
          <w:b/>
          <w:bCs/>
          <w:sz w:val="24"/>
          <w:szCs w:val="24"/>
        </w:rPr>
        <w:t xml:space="preserve">Opis i zestawienie warunków i parametrów technicznych </w:t>
      </w:r>
    </w:p>
    <w:p w14:paraId="05D738B3" w14:textId="77777777" w:rsidR="004024EF" w:rsidRDefault="004024EF">
      <w:pPr>
        <w:rPr>
          <w:rFonts w:ascii="Times New Roman" w:hAnsi="Times New Roman" w:cs="Times New Roman"/>
          <w:b/>
          <w:bCs/>
        </w:rPr>
      </w:pPr>
    </w:p>
    <w:p w14:paraId="4BA08D2A" w14:textId="77777777" w:rsidR="000738FC" w:rsidRDefault="000738FC">
      <w:pPr>
        <w:rPr>
          <w:rFonts w:ascii="Times New Roman" w:hAnsi="Times New Roman" w:cs="Times New Roman"/>
          <w:b/>
          <w:bCs/>
        </w:rPr>
      </w:pPr>
    </w:p>
    <w:p w14:paraId="630CC960" w14:textId="433CB57D" w:rsidR="000738FC" w:rsidRPr="000738FC" w:rsidRDefault="00000000">
      <w:pPr>
        <w:rPr>
          <w:rFonts w:ascii="Times New Roman" w:hAnsi="Times New Roman" w:cs="Times New Roman"/>
          <w:b/>
          <w:bCs/>
        </w:rPr>
      </w:pPr>
      <w:r w:rsidRPr="00E55C7D">
        <w:rPr>
          <w:rFonts w:ascii="Times New Roman" w:hAnsi="Times New Roman" w:cs="Times New Roman"/>
          <w:b/>
        </w:rPr>
        <w:t xml:space="preserve">Pakiet nr </w:t>
      </w:r>
      <w:r w:rsidR="00B0315E">
        <w:rPr>
          <w:rFonts w:ascii="Times New Roman" w:hAnsi="Times New Roman" w:cs="Times New Roman"/>
          <w:b/>
        </w:rPr>
        <w:t>6</w:t>
      </w:r>
      <w:r w:rsidR="00A045CD">
        <w:rPr>
          <w:rFonts w:ascii="Times New Roman" w:hAnsi="Times New Roman" w:cs="Times New Roman"/>
          <w:b/>
        </w:rPr>
        <w:t xml:space="preserve"> Holter </w:t>
      </w:r>
      <w:r w:rsidR="00B0315E">
        <w:rPr>
          <w:rFonts w:ascii="Times New Roman" w:hAnsi="Times New Roman" w:cs="Times New Roman"/>
          <w:b/>
        </w:rPr>
        <w:t>ciśnieniowy</w:t>
      </w:r>
      <w:r w:rsidR="005D3C7B">
        <w:rPr>
          <w:rFonts w:ascii="Times New Roman" w:hAnsi="Times New Roman" w:cs="Times New Roman"/>
          <w:b/>
        </w:rPr>
        <w:t xml:space="preserve"> </w:t>
      </w:r>
    </w:p>
    <w:tbl>
      <w:tblPr>
        <w:tblStyle w:val="Tabela-Siatka"/>
        <w:tblW w:w="10503" w:type="dxa"/>
        <w:tblInd w:w="-614" w:type="dxa"/>
        <w:tblLook w:val="04A0" w:firstRow="1" w:lastRow="0" w:firstColumn="1" w:lastColumn="0" w:noHBand="0" w:noVBand="1"/>
      </w:tblPr>
      <w:tblGrid>
        <w:gridCol w:w="722"/>
        <w:gridCol w:w="4706"/>
        <w:gridCol w:w="1276"/>
        <w:gridCol w:w="3799"/>
      </w:tblGrid>
      <w:tr w:rsidR="004024EF" w14:paraId="646913C5" w14:textId="77777777" w:rsidTr="00235B1D">
        <w:tc>
          <w:tcPr>
            <w:tcW w:w="722" w:type="dxa"/>
            <w:vAlign w:val="center"/>
          </w:tcPr>
          <w:p w14:paraId="3403F881" w14:textId="77777777" w:rsidR="004024EF" w:rsidRDefault="00000000">
            <w:pPr>
              <w:ind w:hanging="14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706" w:type="dxa"/>
            <w:vAlign w:val="center"/>
          </w:tcPr>
          <w:p w14:paraId="17613D57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techniczne / opis</w:t>
            </w:r>
          </w:p>
        </w:tc>
        <w:tc>
          <w:tcPr>
            <w:tcW w:w="1276" w:type="dxa"/>
            <w:vAlign w:val="center"/>
          </w:tcPr>
          <w:p w14:paraId="087AE93B" w14:textId="77777777" w:rsidR="004024EF" w:rsidRDefault="0000000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Parametry wymagane</w:t>
            </w:r>
          </w:p>
        </w:tc>
        <w:tc>
          <w:tcPr>
            <w:tcW w:w="3799" w:type="dxa"/>
            <w:vAlign w:val="center"/>
          </w:tcPr>
          <w:p w14:paraId="6E523FDE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Odpowiedź </w:t>
            </w:r>
          </w:p>
        </w:tc>
      </w:tr>
      <w:tr w:rsidR="004024EF" w14:paraId="5AC2CE36" w14:textId="77777777" w:rsidTr="00235B1D">
        <w:tc>
          <w:tcPr>
            <w:tcW w:w="10503" w:type="dxa"/>
            <w:gridSpan w:val="4"/>
          </w:tcPr>
          <w:p w14:paraId="2E284A9A" w14:textId="4917949B" w:rsidR="004024EF" w:rsidRDefault="00000000">
            <w:pPr>
              <w:jc w:val="center"/>
            </w:pPr>
            <w:r>
              <w:rPr>
                <w:b/>
                <w:bCs/>
                <w:color w:val="000000"/>
              </w:rPr>
              <w:t>OPIS OGÓLNY</w:t>
            </w:r>
          </w:p>
        </w:tc>
      </w:tr>
      <w:tr w:rsidR="00E55C7D" w14:paraId="57AA2A9C" w14:textId="77777777" w:rsidTr="00235B1D">
        <w:trPr>
          <w:trHeight w:val="1477"/>
        </w:trPr>
        <w:tc>
          <w:tcPr>
            <w:tcW w:w="722" w:type="dxa"/>
            <w:vAlign w:val="center"/>
          </w:tcPr>
          <w:p w14:paraId="37B8BE45" w14:textId="5B90FB0F" w:rsidR="00E55C7D" w:rsidRPr="00E55C7D" w:rsidRDefault="00E55C7D" w:rsidP="005469D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0591531D" w14:textId="0C722645" w:rsidR="000738FC" w:rsidRPr="00764BA3" w:rsidRDefault="00A045CD" w:rsidP="00764B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Holter </w:t>
            </w:r>
            <w:r w:rsidR="00B0315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ciśnieniowy</w:t>
            </w:r>
            <w:r w:rsidR="008546BD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fabrycznie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now</w:t>
            </w:r>
            <w:r w:rsidR="00916670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wyprodukowan</w:t>
            </w:r>
            <w:r w:rsidR="00916670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min. w 202</w:t>
            </w:r>
            <w:r w:rsidR="006A0178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roku, nie powystawow</w:t>
            </w:r>
            <w:r w:rsidR="00916670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;                     </w:t>
            </w:r>
          </w:p>
          <w:p w14:paraId="332E4080" w14:textId="75C3DA4C" w:rsidR="000738FC" w:rsidRPr="00764BA3" w:rsidRDefault="000738FC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Nazwa …..............................</w:t>
            </w:r>
            <w:r w:rsidR="00375FF6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....</w:t>
            </w: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.......................                                   </w:t>
            </w:r>
          </w:p>
          <w:p w14:paraId="106D347C" w14:textId="77777777" w:rsidR="000738FC" w:rsidRPr="00764BA3" w:rsidRDefault="000738FC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typ ...................……………………………..                       </w:t>
            </w:r>
          </w:p>
          <w:p w14:paraId="57411082" w14:textId="4883458C" w:rsidR="00E55C7D" w:rsidRPr="00764BA3" w:rsidRDefault="000738FC" w:rsidP="00764B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Producent.........................................................</w:t>
            </w:r>
          </w:p>
        </w:tc>
        <w:tc>
          <w:tcPr>
            <w:tcW w:w="1276" w:type="dxa"/>
            <w:vAlign w:val="center"/>
          </w:tcPr>
          <w:p w14:paraId="3EF85BD6" w14:textId="6532663D" w:rsidR="00E55C7D" w:rsidRPr="00375FF6" w:rsidRDefault="00E55C7D" w:rsidP="00EE6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58E80239" w14:textId="77777777" w:rsidR="00E55C7D" w:rsidRDefault="00E55C7D" w:rsidP="00E55C7D">
            <w:pPr>
              <w:rPr>
                <w:b/>
                <w:bCs/>
              </w:rPr>
            </w:pPr>
          </w:p>
        </w:tc>
      </w:tr>
      <w:tr w:rsidR="00EE68CD" w14:paraId="78CF1AEA" w14:textId="77777777" w:rsidTr="00B0315E">
        <w:trPr>
          <w:trHeight w:val="567"/>
        </w:trPr>
        <w:tc>
          <w:tcPr>
            <w:tcW w:w="722" w:type="dxa"/>
            <w:vAlign w:val="center"/>
          </w:tcPr>
          <w:p w14:paraId="160EBA3D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4E0B7819" w14:textId="46AF9B1F" w:rsidR="00EE68CD" w:rsidRPr="00EE68CD" w:rsidRDefault="00B0315E" w:rsidP="00EE68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ierzy wartość ciśnienia skurczowego, rozkurczowego oraz częstotliwość rytmu serca..</w:t>
            </w:r>
          </w:p>
        </w:tc>
        <w:tc>
          <w:tcPr>
            <w:tcW w:w="1276" w:type="dxa"/>
            <w:vAlign w:val="center"/>
          </w:tcPr>
          <w:p w14:paraId="290B2AEE" w14:textId="278F9D6A" w:rsidR="00EE68CD" w:rsidRPr="00EE68CD" w:rsidRDefault="00EE68CD" w:rsidP="00B03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2C7AA9C1" w14:textId="77777777" w:rsidR="00EE68CD" w:rsidRDefault="00EE68CD" w:rsidP="00EE68CD">
            <w:pPr>
              <w:rPr>
                <w:b/>
                <w:bCs/>
              </w:rPr>
            </w:pPr>
          </w:p>
        </w:tc>
      </w:tr>
      <w:tr w:rsidR="00B0315E" w14:paraId="3BFC0969" w14:textId="77777777" w:rsidTr="00B0315E">
        <w:trPr>
          <w:trHeight w:val="567"/>
        </w:trPr>
        <w:tc>
          <w:tcPr>
            <w:tcW w:w="722" w:type="dxa"/>
            <w:vAlign w:val="center"/>
          </w:tcPr>
          <w:p w14:paraId="4439068A" w14:textId="77777777" w:rsidR="00B0315E" w:rsidRPr="00E55C7D" w:rsidRDefault="00B0315E" w:rsidP="00B0315E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5ABCC4BB" w14:textId="117F7679" w:rsidR="00B0315E" w:rsidRPr="00EE68CD" w:rsidRDefault="00B0315E" w:rsidP="00B0315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Wymiary: wys. 128mm x szer.75mm x głę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okość 30mm (+/ 2mm).</w:t>
            </w:r>
          </w:p>
        </w:tc>
        <w:tc>
          <w:tcPr>
            <w:tcW w:w="1276" w:type="dxa"/>
            <w:vAlign w:val="center"/>
          </w:tcPr>
          <w:p w14:paraId="16D429A8" w14:textId="0AD405E4" w:rsidR="00B0315E" w:rsidRPr="00EE68CD" w:rsidRDefault="00B0315E" w:rsidP="00B03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3B7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644EBED6" w14:textId="77777777" w:rsidR="00B0315E" w:rsidRDefault="00B0315E" w:rsidP="00B0315E">
            <w:pPr>
              <w:rPr>
                <w:b/>
                <w:bCs/>
              </w:rPr>
            </w:pPr>
          </w:p>
        </w:tc>
      </w:tr>
      <w:tr w:rsidR="00B0315E" w14:paraId="24CD3640" w14:textId="77777777" w:rsidTr="00B0315E">
        <w:trPr>
          <w:trHeight w:val="567"/>
        </w:trPr>
        <w:tc>
          <w:tcPr>
            <w:tcW w:w="722" w:type="dxa"/>
            <w:vAlign w:val="center"/>
          </w:tcPr>
          <w:p w14:paraId="6BAB40F9" w14:textId="77777777" w:rsidR="00B0315E" w:rsidRPr="00E55C7D" w:rsidRDefault="00B0315E" w:rsidP="00B0315E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23E88CC4" w14:textId="688196D0" w:rsidR="00B0315E" w:rsidRPr="00EE68CD" w:rsidRDefault="00B0315E" w:rsidP="00B0315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Waga z baterią 240g (+/ 10g).</w:t>
            </w:r>
          </w:p>
        </w:tc>
        <w:tc>
          <w:tcPr>
            <w:tcW w:w="1276" w:type="dxa"/>
            <w:vAlign w:val="center"/>
          </w:tcPr>
          <w:p w14:paraId="2B6CFBDE" w14:textId="36249383" w:rsidR="00B0315E" w:rsidRPr="00EE68CD" w:rsidRDefault="00B0315E" w:rsidP="00B03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3B7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0F074420" w14:textId="77777777" w:rsidR="00B0315E" w:rsidRDefault="00B0315E" w:rsidP="00B0315E">
            <w:pPr>
              <w:rPr>
                <w:b/>
                <w:bCs/>
              </w:rPr>
            </w:pPr>
          </w:p>
        </w:tc>
      </w:tr>
      <w:tr w:rsidR="00B0315E" w14:paraId="71D04766" w14:textId="77777777" w:rsidTr="00B0315E">
        <w:trPr>
          <w:trHeight w:val="567"/>
        </w:trPr>
        <w:tc>
          <w:tcPr>
            <w:tcW w:w="722" w:type="dxa"/>
            <w:vAlign w:val="center"/>
          </w:tcPr>
          <w:p w14:paraId="45979FE8" w14:textId="77777777" w:rsidR="00B0315E" w:rsidRPr="00E55C7D" w:rsidRDefault="00B0315E" w:rsidP="00B0315E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64DE665D" w14:textId="7E6B37B5" w:rsidR="00B0315E" w:rsidRPr="00EE68CD" w:rsidRDefault="00B0315E" w:rsidP="00B0315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Zakres skurczu 60-290 mmHg. Zakres rozkurczu 30-195 mmHg.</w:t>
            </w:r>
          </w:p>
        </w:tc>
        <w:tc>
          <w:tcPr>
            <w:tcW w:w="1276" w:type="dxa"/>
            <w:vAlign w:val="center"/>
          </w:tcPr>
          <w:p w14:paraId="4309EAE2" w14:textId="76A176D0" w:rsidR="00B0315E" w:rsidRPr="00EE68CD" w:rsidRDefault="00B0315E" w:rsidP="00B03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6E84A58F" w14:textId="77777777" w:rsidR="00B0315E" w:rsidRDefault="00B0315E" w:rsidP="00B0315E">
            <w:pPr>
              <w:rPr>
                <w:b/>
                <w:bCs/>
              </w:rPr>
            </w:pPr>
          </w:p>
        </w:tc>
      </w:tr>
      <w:tr w:rsidR="00B0315E" w14:paraId="30E63889" w14:textId="77777777" w:rsidTr="00B0315E">
        <w:trPr>
          <w:trHeight w:val="567"/>
        </w:trPr>
        <w:tc>
          <w:tcPr>
            <w:tcW w:w="722" w:type="dxa"/>
            <w:vAlign w:val="center"/>
          </w:tcPr>
          <w:p w14:paraId="3E93D5B6" w14:textId="77777777" w:rsidR="00B0315E" w:rsidRPr="00E55C7D" w:rsidRDefault="00B0315E" w:rsidP="00B0315E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487A6F46" w14:textId="76CACF22" w:rsidR="00B0315E" w:rsidRPr="00EE68CD" w:rsidRDefault="00B0315E" w:rsidP="00B0315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Zakres ciśnienia 0-300 mmHg. Zakres tętna 30-240 BPM (uderze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</w:t>
            </w: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a minutę).</w:t>
            </w:r>
          </w:p>
        </w:tc>
        <w:tc>
          <w:tcPr>
            <w:tcW w:w="1276" w:type="dxa"/>
            <w:vAlign w:val="center"/>
          </w:tcPr>
          <w:p w14:paraId="1C0BA733" w14:textId="2B57EE91" w:rsidR="00B0315E" w:rsidRPr="00EE68CD" w:rsidRDefault="00B0315E" w:rsidP="00B03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061A100B" w14:textId="77777777" w:rsidR="00B0315E" w:rsidRDefault="00B0315E" w:rsidP="00B0315E">
            <w:pPr>
              <w:rPr>
                <w:b/>
                <w:bCs/>
              </w:rPr>
            </w:pPr>
          </w:p>
        </w:tc>
      </w:tr>
      <w:tr w:rsidR="00B0315E" w14:paraId="32A6F851" w14:textId="77777777" w:rsidTr="00B0315E">
        <w:trPr>
          <w:trHeight w:val="567"/>
        </w:trPr>
        <w:tc>
          <w:tcPr>
            <w:tcW w:w="722" w:type="dxa"/>
            <w:vAlign w:val="center"/>
          </w:tcPr>
          <w:p w14:paraId="6A6DBE37" w14:textId="77777777" w:rsidR="00B0315E" w:rsidRPr="00E55C7D" w:rsidRDefault="00B0315E" w:rsidP="00B0315E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0F27441C" w14:textId="2DE6C9CD" w:rsidR="00B0315E" w:rsidRPr="00EE68CD" w:rsidRDefault="00B0315E" w:rsidP="00B0315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Dokładność +/ 3 mmHg.</w:t>
            </w:r>
          </w:p>
        </w:tc>
        <w:tc>
          <w:tcPr>
            <w:tcW w:w="1276" w:type="dxa"/>
            <w:vAlign w:val="center"/>
          </w:tcPr>
          <w:p w14:paraId="706CB0DF" w14:textId="676804D1" w:rsidR="00B0315E" w:rsidRPr="00EE68CD" w:rsidRDefault="00B0315E" w:rsidP="00B03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14CA5EE3" w14:textId="77777777" w:rsidR="00B0315E" w:rsidRDefault="00B0315E" w:rsidP="00B0315E">
            <w:pPr>
              <w:rPr>
                <w:b/>
                <w:bCs/>
              </w:rPr>
            </w:pPr>
          </w:p>
        </w:tc>
      </w:tr>
      <w:tr w:rsidR="00B0315E" w14:paraId="4BC1208D" w14:textId="77777777" w:rsidTr="00B0315E">
        <w:trPr>
          <w:trHeight w:val="567"/>
        </w:trPr>
        <w:tc>
          <w:tcPr>
            <w:tcW w:w="722" w:type="dxa"/>
            <w:vAlign w:val="center"/>
          </w:tcPr>
          <w:p w14:paraId="36317DB6" w14:textId="0A78518F" w:rsidR="00B0315E" w:rsidRPr="00E55C7D" w:rsidRDefault="00B0315E" w:rsidP="00B0315E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23B07D32" w14:textId="29694FBE" w:rsidR="00B0315E" w:rsidRPr="00EE68CD" w:rsidRDefault="00B0315E" w:rsidP="00B0315E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Temperatura otoczenia +10 st.C - +40st.C.</w:t>
            </w:r>
          </w:p>
        </w:tc>
        <w:tc>
          <w:tcPr>
            <w:tcW w:w="1276" w:type="dxa"/>
            <w:vAlign w:val="center"/>
          </w:tcPr>
          <w:p w14:paraId="44BFA4FB" w14:textId="4CBDAEB0" w:rsidR="00B0315E" w:rsidRPr="00EE68CD" w:rsidRDefault="00B0315E" w:rsidP="00B0315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F70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07290568" w14:textId="77777777" w:rsidR="00B0315E" w:rsidRDefault="00B0315E" w:rsidP="00B0315E">
            <w:pPr>
              <w:widowControl w:val="0"/>
              <w:snapToGrid w:val="0"/>
              <w:jc w:val="both"/>
            </w:pPr>
          </w:p>
        </w:tc>
      </w:tr>
      <w:tr w:rsidR="00B0315E" w14:paraId="222D3AC9" w14:textId="77777777" w:rsidTr="00B0315E">
        <w:trPr>
          <w:trHeight w:val="567"/>
        </w:trPr>
        <w:tc>
          <w:tcPr>
            <w:tcW w:w="722" w:type="dxa"/>
            <w:vAlign w:val="center"/>
          </w:tcPr>
          <w:p w14:paraId="03B9D393" w14:textId="77777777" w:rsidR="00B0315E" w:rsidRPr="00E55C7D" w:rsidRDefault="00B0315E" w:rsidP="00B0315E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0AF666FA" w14:textId="37709033" w:rsidR="00B0315E" w:rsidRPr="00EE68CD" w:rsidRDefault="00B0315E" w:rsidP="00B0315E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Wilgotność otoczenia 15% - 90%.</w:t>
            </w:r>
          </w:p>
        </w:tc>
        <w:tc>
          <w:tcPr>
            <w:tcW w:w="1276" w:type="dxa"/>
            <w:vAlign w:val="center"/>
          </w:tcPr>
          <w:p w14:paraId="29D93D9E" w14:textId="6A1B363E" w:rsidR="00B0315E" w:rsidRPr="00EE68CD" w:rsidRDefault="00B0315E" w:rsidP="00B0315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F70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0E1DA41A" w14:textId="77777777" w:rsidR="00B0315E" w:rsidRDefault="00B0315E" w:rsidP="00B0315E">
            <w:pPr>
              <w:widowControl w:val="0"/>
              <w:snapToGrid w:val="0"/>
              <w:jc w:val="both"/>
            </w:pPr>
          </w:p>
        </w:tc>
      </w:tr>
      <w:tr w:rsidR="00B0315E" w14:paraId="2260FBA5" w14:textId="77777777" w:rsidTr="00B0315E">
        <w:trPr>
          <w:trHeight w:val="302"/>
        </w:trPr>
        <w:tc>
          <w:tcPr>
            <w:tcW w:w="722" w:type="dxa"/>
            <w:vAlign w:val="center"/>
          </w:tcPr>
          <w:p w14:paraId="747A352D" w14:textId="77777777" w:rsidR="00B0315E" w:rsidRPr="00E55C7D" w:rsidRDefault="00B0315E" w:rsidP="00B0315E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0F5707DF" w14:textId="29168716" w:rsidR="00B0315E" w:rsidRPr="00EE68CD" w:rsidRDefault="00B0315E" w:rsidP="00B03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Temperatura magazynowania 20st.C - +50st.C.</w:t>
            </w:r>
          </w:p>
        </w:tc>
        <w:tc>
          <w:tcPr>
            <w:tcW w:w="1276" w:type="dxa"/>
            <w:vAlign w:val="center"/>
          </w:tcPr>
          <w:p w14:paraId="18D5A7B1" w14:textId="0390C0C6" w:rsidR="00B0315E" w:rsidRPr="00EE68CD" w:rsidRDefault="00B0315E" w:rsidP="00B0315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578EF52F" w14:textId="77777777" w:rsidR="00B0315E" w:rsidRDefault="00B0315E" w:rsidP="00B0315E">
            <w:pPr>
              <w:widowControl w:val="0"/>
              <w:snapToGrid w:val="0"/>
              <w:jc w:val="both"/>
            </w:pPr>
          </w:p>
        </w:tc>
      </w:tr>
      <w:tr w:rsidR="00B0315E" w14:paraId="0491E9F6" w14:textId="77777777" w:rsidTr="00B0315E">
        <w:trPr>
          <w:trHeight w:val="567"/>
        </w:trPr>
        <w:tc>
          <w:tcPr>
            <w:tcW w:w="722" w:type="dxa"/>
            <w:vAlign w:val="center"/>
          </w:tcPr>
          <w:p w14:paraId="7B12DB65" w14:textId="77777777" w:rsidR="00B0315E" w:rsidRPr="00E55C7D" w:rsidRDefault="00B0315E" w:rsidP="00B0315E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1D779918" w14:textId="3D1EC1F0" w:rsidR="00B0315E" w:rsidRPr="00EE68CD" w:rsidRDefault="00B0315E" w:rsidP="00B0315E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Wilgotność magazynowania 15%-95%.</w:t>
            </w:r>
          </w:p>
        </w:tc>
        <w:tc>
          <w:tcPr>
            <w:tcW w:w="1276" w:type="dxa"/>
            <w:vAlign w:val="center"/>
          </w:tcPr>
          <w:p w14:paraId="1038FAAC" w14:textId="706225C9" w:rsidR="00B0315E" w:rsidRPr="00EE68CD" w:rsidRDefault="00B0315E" w:rsidP="00B0315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74F560DD" w14:textId="77777777" w:rsidR="00B0315E" w:rsidRDefault="00B0315E" w:rsidP="00B0315E">
            <w:pPr>
              <w:widowControl w:val="0"/>
              <w:snapToGrid w:val="0"/>
              <w:jc w:val="both"/>
            </w:pPr>
          </w:p>
        </w:tc>
      </w:tr>
      <w:tr w:rsidR="00B0315E" w14:paraId="2AD3B053" w14:textId="77777777" w:rsidTr="00B0315E">
        <w:trPr>
          <w:trHeight w:val="567"/>
        </w:trPr>
        <w:tc>
          <w:tcPr>
            <w:tcW w:w="722" w:type="dxa"/>
            <w:vAlign w:val="center"/>
          </w:tcPr>
          <w:p w14:paraId="4B0A9CC9" w14:textId="44DD91CC" w:rsidR="00B0315E" w:rsidRPr="00E55C7D" w:rsidRDefault="00B0315E" w:rsidP="00B0315E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712DA382" w14:textId="3986CD8E" w:rsidR="00B0315E" w:rsidRPr="00EE68CD" w:rsidRDefault="00B0315E" w:rsidP="00B0315E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Pojemność 300 pomiarów.</w:t>
            </w:r>
          </w:p>
        </w:tc>
        <w:tc>
          <w:tcPr>
            <w:tcW w:w="1276" w:type="dxa"/>
            <w:vAlign w:val="center"/>
          </w:tcPr>
          <w:p w14:paraId="7EE69FEB" w14:textId="02AD9946" w:rsidR="00B0315E" w:rsidRPr="00EE68CD" w:rsidRDefault="00B0315E" w:rsidP="00B0315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7091F793" w14:textId="77777777" w:rsidR="00B0315E" w:rsidRDefault="00B0315E" w:rsidP="00B0315E">
            <w:pPr>
              <w:widowControl w:val="0"/>
              <w:snapToGrid w:val="0"/>
              <w:jc w:val="both"/>
            </w:pPr>
          </w:p>
        </w:tc>
      </w:tr>
      <w:tr w:rsidR="00B0315E" w14:paraId="71BAAC48" w14:textId="77777777" w:rsidTr="00B0315E">
        <w:trPr>
          <w:trHeight w:val="567"/>
        </w:trPr>
        <w:tc>
          <w:tcPr>
            <w:tcW w:w="722" w:type="dxa"/>
            <w:vAlign w:val="center"/>
          </w:tcPr>
          <w:p w14:paraId="27B698EE" w14:textId="77777777" w:rsidR="00B0315E" w:rsidRPr="00E55C7D" w:rsidRDefault="00B0315E" w:rsidP="00B0315E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2315B004" w14:textId="7D42E609" w:rsidR="00B0315E" w:rsidRPr="00B0315E" w:rsidRDefault="00B0315E" w:rsidP="00B0315E">
            <w:pPr>
              <w:widowControl w:val="0"/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Zestaw zaw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era: rejestrator, mankiety w ro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miarach S, M oraz L, 2 baterie, etui, kabel USB, instrukcję obsługi.</w:t>
            </w:r>
          </w:p>
        </w:tc>
        <w:tc>
          <w:tcPr>
            <w:tcW w:w="1276" w:type="dxa"/>
            <w:vAlign w:val="center"/>
          </w:tcPr>
          <w:p w14:paraId="120E53DC" w14:textId="41BF89C2" w:rsidR="00B0315E" w:rsidRPr="00A658F6" w:rsidRDefault="00B0315E" w:rsidP="00B0315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4AB3E08F" w14:textId="77777777" w:rsidR="00B0315E" w:rsidRDefault="00B0315E" w:rsidP="00B0315E">
            <w:pPr>
              <w:widowControl w:val="0"/>
              <w:snapToGrid w:val="0"/>
              <w:jc w:val="both"/>
            </w:pPr>
          </w:p>
        </w:tc>
      </w:tr>
      <w:tr w:rsidR="00B0315E" w14:paraId="15572FEC" w14:textId="77777777" w:rsidTr="00B0315E">
        <w:trPr>
          <w:trHeight w:val="567"/>
        </w:trPr>
        <w:tc>
          <w:tcPr>
            <w:tcW w:w="722" w:type="dxa"/>
            <w:vAlign w:val="center"/>
          </w:tcPr>
          <w:p w14:paraId="0E3DF1E2" w14:textId="77777777" w:rsidR="00B0315E" w:rsidRPr="00E55C7D" w:rsidRDefault="00B0315E" w:rsidP="00B0315E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797522D8" w14:textId="6D09B988" w:rsidR="00B0315E" w:rsidRPr="00B0315E" w:rsidRDefault="00B0315E" w:rsidP="00B0315E">
            <w:pPr>
              <w:widowControl w:val="0"/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315E">
              <w:rPr>
                <w:rFonts w:ascii="Times New Roman" w:eastAsia="Calibri" w:hAnsi="Times New Roman" w:cs="Times New Roman"/>
                <w:sz w:val="20"/>
                <w:szCs w:val="20"/>
              </w:rPr>
              <w:t>Aparat musi być kompatybilny z posiadanym przez Zamawiającego oprogramowaniem Cardiac Navigator</w:t>
            </w:r>
          </w:p>
        </w:tc>
        <w:tc>
          <w:tcPr>
            <w:tcW w:w="1276" w:type="dxa"/>
            <w:vAlign w:val="center"/>
          </w:tcPr>
          <w:p w14:paraId="1DC6BE11" w14:textId="555F9021" w:rsidR="00B0315E" w:rsidRPr="00A658F6" w:rsidRDefault="00B0315E" w:rsidP="00B0315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6C7666EB" w14:textId="77777777" w:rsidR="00B0315E" w:rsidRDefault="00B0315E" w:rsidP="00B0315E">
            <w:pPr>
              <w:widowControl w:val="0"/>
              <w:snapToGrid w:val="0"/>
              <w:jc w:val="both"/>
            </w:pPr>
          </w:p>
        </w:tc>
      </w:tr>
      <w:tr w:rsidR="00B0315E" w14:paraId="6AAAF414" w14:textId="77777777" w:rsidTr="00235B1D">
        <w:trPr>
          <w:trHeight w:val="375"/>
        </w:trPr>
        <w:tc>
          <w:tcPr>
            <w:tcW w:w="10503" w:type="dxa"/>
            <w:gridSpan w:val="4"/>
            <w:vAlign w:val="center"/>
          </w:tcPr>
          <w:p w14:paraId="106AC241" w14:textId="30C60669" w:rsidR="00B0315E" w:rsidRDefault="00B0315E" w:rsidP="00B0315E">
            <w:pPr>
              <w:widowControl w:val="0"/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</w:rPr>
              <w:t>GWARANCJA</w:t>
            </w:r>
          </w:p>
        </w:tc>
      </w:tr>
      <w:tr w:rsidR="00B0315E" w14:paraId="32CDDA12" w14:textId="77777777" w:rsidTr="00235B1D">
        <w:trPr>
          <w:trHeight w:val="607"/>
        </w:trPr>
        <w:tc>
          <w:tcPr>
            <w:tcW w:w="722" w:type="dxa"/>
            <w:tcBorders>
              <w:top w:val="nil"/>
            </w:tcBorders>
          </w:tcPr>
          <w:p w14:paraId="3B629382" w14:textId="6C70DDE0" w:rsidR="00B0315E" w:rsidRDefault="00B0315E" w:rsidP="00B0315E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4FC1BFD0" w14:textId="3E68413C" w:rsidR="00B0315E" w:rsidRPr="00EA2322" w:rsidRDefault="00B0315E" w:rsidP="00B0315E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 w:cs="Times New Roman"/>
                <w:sz w:val="20"/>
                <w:szCs w:val="20"/>
              </w:rPr>
              <w:t xml:space="preserve">Gwarancja i serwis – min. 36-m-cy </w:t>
            </w: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w tym bezpłatne przeglądy w każdym roku eksploatacji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56E86361" w14:textId="77777777" w:rsidR="00B0315E" w:rsidRPr="00EA2322" w:rsidRDefault="00B0315E" w:rsidP="00B0315E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799" w:type="dxa"/>
            <w:tcBorders>
              <w:top w:val="nil"/>
            </w:tcBorders>
          </w:tcPr>
          <w:p w14:paraId="2C3971C2" w14:textId="77777777" w:rsidR="00B0315E" w:rsidRDefault="00B0315E" w:rsidP="00B0315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0315E" w14:paraId="409E4502" w14:textId="77777777" w:rsidTr="00235B1D">
        <w:trPr>
          <w:trHeight w:val="1368"/>
        </w:trPr>
        <w:tc>
          <w:tcPr>
            <w:tcW w:w="722" w:type="dxa"/>
            <w:tcBorders>
              <w:top w:val="nil"/>
            </w:tcBorders>
          </w:tcPr>
          <w:p w14:paraId="1E33C007" w14:textId="29BBB2BE" w:rsidR="00B0315E" w:rsidRDefault="00B0315E" w:rsidP="00B0315E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425A9E11" w14:textId="77777777" w:rsidR="00B0315E" w:rsidRPr="00EA2322" w:rsidRDefault="00B0315E" w:rsidP="00B0315E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Bezpłatne przeglądy sprzętu wraz z wymianą zestawów serwisowych zalecanych przez Producenta i wpisem do paszportu. Harmonogram przeglądów winien być ustalany na koniec każdego roku pracy sprzętu.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96EBDA1" w14:textId="0FC7FBB1" w:rsidR="00B0315E" w:rsidRPr="00EA2322" w:rsidRDefault="00B0315E" w:rsidP="00B0315E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186D9FF5" w14:textId="77777777" w:rsidR="00B0315E" w:rsidRDefault="00B0315E" w:rsidP="00B0315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0315E" w14:paraId="4B403450" w14:textId="77777777" w:rsidTr="00235B1D">
        <w:trPr>
          <w:trHeight w:val="4973"/>
        </w:trPr>
        <w:tc>
          <w:tcPr>
            <w:tcW w:w="722" w:type="dxa"/>
            <w:tcBorders>
              <w:top w:val="nil"/>
            </w:tcBorders>
          </w:tcPr>
          <w:p w14:paraId="12CA30C0" w14:textId="20C4E82F" w:rsidR="00B0315E" w:rsidRDefault="00B0315E" w:rsidP="00B0315E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71BCF31D" w14:textId="77777777" w:rsidR="00B0315E" w:rsidRPr="00EA2322" w:rsidRDefault="00B0315E" w:rsidP="00B0315E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Zobowiązanie do bezpłatnej wymiany przedmiotu zamówienia na nowy w okresie gwarancji w przypadku wystąpienia trzech awarii tego samego elementu/podzespołu, których usunięcie związane będzie z wymianą części lub podzespołów. Wykonawca zobowiązuje się przystąpić do naprawy uszkodzonego elementu w czasie nie dłuższym niż 48 godziny od chwili zgłoszenia awarii w dni robocze od poniedziałku do piątku z wyłączeniem dni ustawowo wolnych od pracy. W przypadku konieczności sprowadzenia części zamiennych z zagranicy w terminie 7 dni roboczych (rozumianych jako dni od poniedziałku do piątku z wyłączeniem dni ustawowo wolnych od pracy) od momentu zgłoszenia awarii sprzętu przez Zamawiającego. Gwarancja ulega automatycznemu przedłużeniu o każdy kolejny dzień wyłączenia z użytku. Dokumentem potwierdzającym wyłączenie z użytku jest zgłoszenie awarii. Ponowne wprowadzenie przedmiotu zamówienia do użytku jest dokument odbioru naprawionego sprzętu podpisany przez Zamawiającego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8C796AB" w14:textId="29C7D8BC" w:rsidR="00B0315E" w:rsidRPr="00EA2322" w:rsidRDefault="00B0315E" w:rsidP="00B0315E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1BEC1722" w14:textId="77777777" w:rsidR="00B0315E" w:rsidRDefault="00B0315E" w:rsidP="00B0315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0315E" w14:paraId="328BEC31" w14:textId="77777777" w:rsidTr="00235B1D">
        <w:trPr>
          <w:trHeight w:val="852"/>
        </w:trPr>
        <w:tc>
          <w:tcPr>
            <w:tcW w:w="722" w:type="dxa"/>
            <w:tcBorders>
              <w:top w:val="nil"/>
            </w:tcBorders>
          </w:tcPr>
          <w:p w14:paraId="7923CD68" w14:textId="3D0C1FA7" w:rsidR="00B0315E" w:rsidRDefault="00B0315E" w:rsidP="00B0315E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6D8C01A5" w14:textId="77777777" w:rsidR="00B0315E" w:rsidRPr="00EA2322" w:rsidRDefault="00B0315E" w:rsidP="00B0315E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Serwis pogwarancyjny, odpłatny przez okres min. 10 lat oraz gwarancja zapewnienia zakupu części zamiennych przez okres 10 lat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F280251" w14:textId="0C9AA9A4" w:rsidR="00B0315E" w:rsidRPr="00EA2322" w:rsidRDefault="00B0315E" w:rsidP="00B0315E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2CED9C24" w14:textId="77777777" w:rsidR="00B0315E" w:rsidRDefault="00B0315E" w:rsidP="00B0315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0315E" w14:paraId="0EED8184" w14:textId="77777777" w:rsidTr="00235B1D">
        <w:trPr>
          <w:trHeight w:val="396"/>
        </w:trPr>
        <w:tc>
          <w:tcPr>
            <w:tcW w:w="722" w:type="dxa"/>
            <w:tcBorders>
              <w:top w:val="nil"/>
            </w:tcBorders>
          </w:tcPr>
          <w:p w14:paraId="3CF0E8D8" w14:textId="15271593" w:rsidR="00B0315E" w:rsidRDefault="00B0315E" w:rsidP="00B0315E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01218688" w14:textId="77777777" w:rsidR="00B0315E" w:rsidRPr="00EA2322" w:rsidRDefault="00B0315E" w:rsidP="00B0315E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Punkty serwisowe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E32BDA2" w14:textId="77777777" w:rsidR="00B0315E" w:rsidRPr="00EA2322" w:rsidRDefault="00B0315E" w:rsidP="00B0315E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799" w:type="dxa"/>
            <w:tcBorders>
              <w:top w:val="nil"/>
            </w:tcBorders>
          </w:tcPr>
          <w:p w14:paraId="7BA1F2D3" w14:textId="77777777" w:rsidR="00B0315E" w:rsidRDefault="00B0315E" w:rsidP="00B0315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0315E" w14:paraId="0F19B671" w14:textId="77777777" w:rsidTr="00235B1D">
        <w:trPr>
          <w:trHeight w:val="866"/>
        </w:trPr>
        <w:tc>
          <w:tcPr>
            <w:tcW w:w="722" w:type="dxa"/>
            <w:tcBorders>
              <w:top w:val="nil"/>
            </w:tcBorders>
          </w:tcPr>
          <w:p w14:paraId="488E57FB" w14:textId="17735BF5" w:rsidR="00B0315E" w:rsidRDefault="00B0315E" w:rsidP="00B0315E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17D20669" w14:textId="77777777" w:rsidR="00B0315E" w:rsidRPr="00EA2322" w:rsidRDefault="00B0315E" w:rsidP="00B0315E">
            <w:pPr>
              <w:suppressAutoHyphens/>
              <w:snapToGrid w:val="0"/>
              <w:textAlignment w:val="baseline"/>
              <w:rPr>
                <w:sz w:val="20"/>
                <w:szCs w:val="20"/>
              </w:rPr>
            </w:pP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Gwarancja aktualizacji oprogramowania do najnowszej dostępnej wersji na rynku przez okres 36 m-cy od dnia odbioru, podczas każdego wykonywanego przeglądu 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6F4CB5E5" w14:textId="0D2E338F" w:rsidR="00B0315E" w:rsidRPr="00EA2322" w:rsidRDefault="00B0315E" w:rsidP="00B0315E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6CEB0488" w14:textId="77777777" w:rsidR="00B0315E" w:rsidRDefault="00B0315E" w:rsidP="00B0315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0315E" w14:paraId="7DA44495" w14:textId="77777777" w:rsidTr="00235B1D">
        <w:trPr>
          <w:trHeight w:val="576"/>
        </w:trPr>
        <w:tc>
          <w:tcPr>
            <w:tcW w:w="722" w:type="dxa"/>
            <w:tcBorders>
              <w:top w:val="nil"/>
            </w:tcBorders>
          </w:tcPr>
          <w:p w14:paraId="6878C937" w14:textId="3F9B7848" w:rsidR="00B0315E" w:rsidRDefault="00B0315E" w:rsidP="00B0315E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7CCC3DB6" w14:textId="77777777" w:rsidR="00B0315E" w:rsidRPr="00EA2322" w:rsidRDefault="00B0315E" w:rsidP="00B0315E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Dokumentacja techniczna, instrukcja obsługi, użytkowania w języku polskim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42685D30" w14:textId="7C24A43A" w:rsidR="00B0315E" w:rsidRPr="00EA2322" w:rsidRDefault="00B0315E" w:rsidP="00B0315E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38CBCDD5" w14:textId="77777777" w:rsidR="00B0315E" w:rsidRDefault="00B0315E" w:rsidP="00B0315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0315E" w14:paraId="5B6B3619" w14:textId="77777777" w:rsidTr="00235B1D">
        <w:trPr>
          <w:trHeight w:val="336"/>
        </w:trPr>
        <w:tc>
          <w:tcPr>
            <w:tcW w:w="722" w:type="dxa"/>
            <w:tcBorders>
              <w:top w:val="nil"/>
            </w:tcBorders>
          </w:tcPr>
          <w:p w14:paraId="21E81106" w14:textId="4A62376D" w:rsidR="00B0315E" w:rsidRDefault="00B0315E" w:rsidP="00B0315E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5EE1E79F" w14:textId="77777777" w:rsidR="00B0315E" w:rsidRPr="00EA2322" w:rsidRDefault="00B0315E" w:rsidP="00B0315E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Deklaracja zgodności CE dołączona do oferty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1B7FB3CD" w14:textId="6C763D77" w:rsidR="00B0315E" w:rsidRPr="00EA2322" w:rsidRDefault="00B0315E" w:rsidP="00B0315E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0D218EAD" w14:textId="77777777" w:rsidR="00B0315E" w:rsidRDefault="00B0315E" w:rsidP="00B0315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B074036" w14:textId="77777777" w:rsidR="004024EF" w:rsidRDefault="004024EF">
      <w:pPr>
        <w:pStyle w:val="Nagwek1"/>
        <w:widowControl w:val="0"/>
      </w:pPr>
    </w:p>
    <w:p w14:paraId="20373D5F" w14:textId="77777777" w:rsidR="004024EF" w:rsidRDefault="004024EF">
      <w:pPr>
        <w:rPr>
          <w:rFonts w:ascii="Times New Roman" w:hAnsi="Times New Roman"/>
        </w:rPr>
      </w:pPr>
      <w:bookmarkStart w:id="0" w:name="__DdeLink__6407_3590778256"/>
      <w:bookmarkEnd w:id="0"/>
    </w:p>
    <w:p w14:paraId="023A329E" w14:textId="77777777" w:rsidR="004024EF" w:rsidRDefault="00000000" w:rsidP="005469D3">
      <w:pPr>
        <w:numPr>
          <w:ilvl w:val="0"/>
          <w:numId w:val="1"/>
        </w:numPr>
        <w:suppressAutoHyphens/>
        <w:overflowPunct w:val="0"/>
        <w:spacing w:line="276" w:lineRule="auto"/>
        <w:ind w:left="0" w:firstLine="0"/>
        <w:jc w:val="both"/>
      </w:pPr>
      <w:r>
        <w:rPr>
          <w:rFonts w:ascii="Times New Roman" w:eastAsia="Times New Roman" w:hAnsi="Times New Roman" w:cs="Times New Roman"/>
          <w:lang w:eastAsia="ar-SA"/>
        </w:rPr>
        <w:t xml:space="preserve">W przypadku zastosowania w powyższej dokumentacji nazw dostawców, producentów, materiałów, </w:t>
      </w:r>
      <w:r>
        <w:rPr>
          <w:rFonts w:ascii="Times New Roman" w:hAnsi="Times New Roman"/>
        </w:rPr>
        <w:t>urządzeń lub ich elementów, znaków towarowych, patentów lub pochodzenia, źródła lub szczególnego procesu, który charakteryzuje produkty lub usługi dostarczane przez konkretnego wykonawcę, Zamawiający traktuje takie użycia - zgodnie z art. 99 ust. 4 Pzp - jako określenie minimalnych wymaganych parametrów przedmiotu zamówienia za pomocą podania standardu. Równocześnie Zamawiający dopuszcza możliwość zastosowania innych odpowiedników rynkowych, równoważnych ze wskazanymi z zastrzeżeniem jednak, że nie będą one gorsze pod względem parametrów technicznych, jakościowych i eksploatacyjnych od podanych i zagwarantują uzyskanie takich samych (lub lepszych) parametrów technicznych, oraz będą posiadać niezbędne atesty i dopuszczenia do stosowania. W takiej sytuacji Wykonawca ma obowiązek dołączyć do oferty niezbędne certyfikaty, aprobaty techniczne, karty techniczne itp. dotyczące oferowanego przedmiotu zamówienia, z których jednoznacznie będzie wynikać, iż stanowią one produkty równoważne do opisanych przez Zamawiającego.</w:t>
      </w:r>
    </w:p>
    <w:p w14:paraId="0DB4875B" w14:textId="77777777" w:rsidR="004024EF" w:rsidRDefault="004024EF">
      <w:pPr>
        <w:spacing w:line="276" w:lineRule="auto"/>
        <w:rPr>
          <w:rFonts w:ascii="Times New Roman" w:hAnsi="Times New Roman"/>
        </w:rPr>
      </w:pPr>
    </w:p>
    <w:p w14:paraId="61B96B20" w14:textId="77777777" w:rsidR="004024EF" w:rsidRDefault="00000000" w:rsidP="005469D3">
      <w:pPr>
        <w:numPr>
          <w:ilvl w:val="0"/>
          <w:numId w:val="1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lastRenderedPageBreak/>
        <w:t>W przypadku odniesienia w załączonej do SWZ dokumentacji do norm, ocen technicznych, aprobat, specyfikacji technicznych i systemów referencji technicznych Zamawiający dopuszcza - zgodnie z art. 101 ust. 4 Pzp. - rozwiązania równoważne opisywanym.</w:t>
      </w:r>
    </w:p>
    <w:p w14:paraId="214F9CE5" w14:textId="77777777" w:rsidR="004024EF" w:rsidRDefault="004024EF">
      <w:pPr>
        <w:spacing w:line="276" w:lineRule="auto"/>
      </w:pPr>
    </w:p>
    <w:p w14:paraId="0642B0BF" w14:textId="77777777" w:rsidR="004024EF" w:rsidRDefault="004024EF">
      <w:pPr>
        <w:spacing w:line="276" w:lineRule="auto"/>
      </w:pPr>
    </w:p>
    <w:p w14:paraId="478341AA" w14:textId="77777777" w:rsidR="004024EF" w:rsidRDefault="00000000" w:rsidP="005469D3">
      <w:pPr>
        <w:overflowPunct w:val="0"/>
        <w:spacing w:line="276" w:lineRule="auto"/>
      </w:pPr>
      <w:r>
        <w:rPr>
          <w:rFonts w:ascii="Times New Roman" w:hAnsi="Times New Roman"/>
          <w:u w:val="single"/>
        </w:rPr>
        <w:t>Oświadczenie Wykonawcy:</w:t>
      </w:r>
    </w:p>
    <w:p w14:paraId="117AEC08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>Oświadczamy, że przedstawione powyżej dane są prawdziwe oraz zobowiązujemy się w przypadku wygrania przetargu do dostarczenia sprzętu spełniającego wyspecyfikowane parametry.</w:t>
      </w:r>
    </w:p>
    <w:p w14:paraId="33BD9725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 xml:space="preserve">Oświadczamy, że oferowany powyżej wyspecyfikowany sprzęt jest kompletny i po zainstalowaniu będzie gotowy do eksploatacji, bez żadnych dodatkowych zakupów i inwestycji (poza materiałami </w:t>
      </w:r>
      <w:r>
        <w:rPr>
          <w:rFonts w:ascii="Times New Roman" w:eastAsia="Times New Roman" w:hAnsi="Times New Roman" w:cs="Times New Roman"/>
          <w:lang w:eastAsia="ar-SA"/>
        </w:rPr>
        <w:t>eksploatacyjnymi).</w:t>
      </w:r>
    </w:p>
    <w:p w14:paraId="0B5C2EAD" w14:textId="77777777" w:rsidR="004024EF" w:rsidRDefault="004024EF">
      <w:pPr>
        <w:pStyle w:val="Style35"/>
        <w:widowControl/>
        <w:suppressAutoHyphens/>
        <w:snapToGrid w:val="0"/>
        <w:spacing w:line="276" w:lineRule="auto"/>
        <w:ind w:right="58"/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6A775A3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7FCCF91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26316B0D" w14:textId="77777777" w:rsidR="005469D3" w:rsidRDefault="005469D3">
      <w:pPr>
        <w:rPr>
          <w:rFonts w:ascii="Calibri" w:hAnsi="Calibri" w:cs="Arial"/>
          <w:sz w:val="16"/>
          <w:szCs w:val="16"/>
        </w:rPr>
      </w:pPr>
    </w:p>
    <w:p w14:paraId="757D1D5A" w14:textId="2E3B1D90" w:rsidR="004024EF" w:rsidRDefault="00000000"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ascii="Times New Roman" w:hAnsi="Times New Roman" w:cs="Times New Roman"/>
        </w:rPr>
        <w:t>.......................................................................</w:t>
      </w:r>
    </w:p>
    <w:p w14:paraId="5BDC0DD7" w14:textId="5AE319F6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</w:t>
      </w:r>
      <w:r w:rsidR="00235B1D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odpis osoby uprawnionej</w:t>
      </w:r>
    </w:p>
    <w:p w14:paraId="240BCC98" w14:textId="77777777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do reprezentowania Wykonawcy</w:t>
      </w:r>
    </w:p>
    <w:p w14:paraId="73B4B4BD" w14:textId="77777777" w:rsidR="004024EF" w:rsidRDefault="004024EF">
      <w:pPr>
        <w:jc w:val="center"/>
        <w:outlineLvl w:val="0"/>
      </w:pPr>
    </w:p>
    <w:p w14:paraId="7686A879" w14:textId="77777777" w:rsidR="004024EF" w:rsidRDefault="004024EF">
      <w:pPr>
        <w:jc w:val="center"/>
        <w:outlineLvl w:val="0"/>
        <w:rPr>
          <w:b/>
        </w:rPr>
      </w:pPr>
    </w:p>
    <w:p w14:paraId="26FA26DD" w14:textId="77777777" w:rsidR="004024EF" w:rsidRDefault="004024EF">
      <w:pPr>
        <w:jc w:val="center"/>
        <w:outlineLvl w:val="0"/>
        <w:rPr>
          <w:b/>
        </w:rPr>
      </w:pPr>
    </w:p>
    <w:p w14:paraId="65B1BE54" w14:textId="77777777" w:rsidR="004024EF" w:rsidRDefault="004024EF">
      <w:bookmarkStart w:id="1" w:name="__DdeLink__6407_35907782561"/>
      <w:bookmarkEnd w:id="1"/>
    </w:p>
    <w:p w14:paraId="6EDF98BF" w14:textId="77777777" w:rsidR="004024EF" w:rsidRDefault="004024EF"/>
    <w:sectPr w:rsidR="004024EF" w:rsidSect="005469D3">
      <w:headerReference w:type="default" r:id="rId8"/>
      <w:pgSz w:w="11906" w:h="16838"/>
      <w:pgMar w:top="851" w:right="1134" w:bottom="851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5CB5C" w14:textId="77777777" w:rsidR="00136E03" w:rsidRDefault="00136E03">
      <w:r>
        <w:separator/>
      </w:r>
    </w:p>
  </w:endnote>
  <w:endnote w:type="continuationSeparator" w:id="0">
    <w:p w14:paraId="75059B41" w14:textId="77777777" w:rsidR="00136E03" w:rsidRDefault="00136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12A84" w14:textId="77777777" w:rsidR="00136E03" w:rsidRDefault="00136E03">
      <w:r>
        <w:separator/>
      </w:r>
    </w:p>
  </w:footnote>
  <w:footnote w:type="continuationSeparator" w:id="0">
    <w:p w14:paraId="11A05A2F" w14:textId="77777777" w:rsidR="00136E03" w:rsidRDefault="00136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502FB" w14:textId="05ABABDA" w:rsidR="004024EF" w:rsidRDefault="00E55C7D">
    <w:pPr>
      <w:pStyle w:val="Nagwek"/>
    </w:pPr>
    <w:r w:rsidRPr="001B033B">
      <w:rPr>
        <w:noProof/>
      </w:rPr>
      <w:drawing>
        <wp:inline distT="0" distB="0" distL="0" distR="0" wp14:anchorId="25EC6E16" wp14:editId="7D927B37">
          <wp:extent cx="6210935" cy="614831"/>
          <wp:effectExtent l="0" t="0" r="0" b="0"/>
          <wp:docPr id="18296523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1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 w15:restartNumberingAfterBreak="0">
    <w:nsid w:val="08217A8D"/>
    <w:multiLevelType w:val="hybridMultilevel"/>
    <w:tmpl w:val="8678229E"/>
    <w:lvl w:ilvl="0" w:tplc="3B42CC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60B0"/>
    <w:multiLevelType w:val="hybridMultilevel"/>
    <w:tmpl w:val="3326C2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B057C21"/>
    <w:multiLevelType w:val="multilevel"/>
    <w:tmpl w:val="345C2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7F76F1"/>
    <w:multiLevelType w:val="hybridMultilevel"/>
    <w:tmpl w:val="BB8C7C8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87F34"/>
    <w:multiLevelType w:val="multilevel"/>
    <w:tmpl w:val="7A4AED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50668F4"/>
    <w:multiLevelType w:val="hybridMultilevel"/>
    <w:tmpl w:val="54D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F5BB2"/>
    <w:multiLevelType w:val="multilevel"/>
    <w:tmpl w:val="2A7AF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E277B02"/>
    <w:multiLevelType w:val="hybridMultilevel"/>
    <w:tmpl w:val="24D46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A65EC"/>
    <w:multiLevelType w:val="hybridMultilevel"/>
    <w:tmpl w:val="FD52EB1A"/>
    <w:lvl w:ilvl="0" w:tplc="C556F856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134430">
    <w:abstractNumId w:val="3"/>
  </w:num>
  <w:num w:numId="2" w16cid:durableId="1837765908">
    <w:abstractNumId w:val="7"/>
  </w:num>
  <w:num w:numId="3" w16cid:durableId="653224440">
    <w:abstractNumId w:val="5"/>
  </w:num>
  <w:num w:numId="4" w16cid:durableId="1617062383">
    <w:abstractNumId w:val="0"/>
  </w:num>
  <w:num w:numId="5" w16cid:durableId="1695417394">
    <w:abstractNumId w:val="4"/>
  </w:num>
  <w:num w:numId="6" w16cid:durableId="1248617930">
    <w:abstractNumId w:val="6"/>
  </w:num>
  <w:num w:numId="7" w16cid:durableId="1670523663">
    <w:abstractNumId w:val="1"/>
  </w:num>
  <w:num w:numId="8" w16cid:durableId="1052078661">
    <w:abstractNumId w:val="2"/>
  </w:num>
  <w:num w:numId="9" w16cid:durableId="1846822742">
    <w:abstractNumId w:val="9"/>
  </w:num>
  <w:num w:numId="10" w16cid:durableId="4273859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EF"/>
    <w:rsid w:val="00014A83"/>
    <w:rsid w:val="00016892"/>
    <w:rsid w:val="00032938"/>
    <w:rsid w:val="000738FC"/>
    <w:rsid w:val="000A0EBF"/>
    <w:rsid w:val="00136E03"/>
    <w:rsid w:val="00137E9F"/>
    <w:rsid w:val="0017142D"/>
    <w:rsid w:val="001E7782"/>
    <w:rsid w:val="001F1644"/>
    <w:rsid w:val="001F507B"/>
    <w:rsid w:val="001F6629"/>
    <w:rsid w:val="0023047A"/>
    <w:rsid w:val="00235B1D"/>
    <w:rsid w:val="0026775D"/>
    <w:rsid w:val="00284828"/>
    <w:rsid w:val="002D4798"/>
    <w:rsid w:val="002D5AD6"/>
    <w:rsid w:val="002D5E56"/>
    <w:rsid w:val="002F53B7"/>
    <w:rsid w:val="0036311C"/>
    <w:rsid w:val="00375FF6"/>
    <w:rsid w:val="003D35B0"/>
    <w:rsid w:val="003E0850"/>
    <w:rsid w:val="003F7980"/>
    <w:rsid w:val="004024EF"/>
    <w:rsid w:val="004574A9"/>
    <w:rsid w:val="004C6880"/>
    <w:rsid w:val="004D61EA"/>
    <w:rsid w:val="0050526C"/>
    <w:rsid w:val="0051190A"/>
    <w:rsid w:val="00534C9E"/>
    <w:rsid w:val="005350A2"/>
    <w:rsid w:val="00535596"/>
    <w:rsid w:val="00544E9C"/>
    <w:rsid w:val="005469D3"/>
    <w:rsid w:val="005953F1"/>
    <w:rsid w:val="005A412B"/>
    <w:rsid w:val="005C721B"/>
    <w:rsid w:val="005D3C7B"/>
    <w:rsid w:val="005E7670"/>
    <w:rsid w:val="0060745A"/>
    <w:rsid w:val="006246DE"/>
    <w:rsid w:val="006A0178"/>
    <w:rsid w:val="006F17C3"/>
    <w:rsid w:val="00714D22"/>
    <w:rsid w:val="00764BA3"/>
    <w:rsid w:val="007C1B3D"/>
    <w:rsid w:val="007D3358"/>
    <w:rsid w:val="007E17CC"/>
    <w:rsid w:val="007E3024"/>
    <w:rsid w:val="00825F53"/>
    <w:rsid w:val="00832262"/>
    <w:rsid w:val="008546BD"/>
    <w:rsid w:val="00916670"/>
    <w:rsid w:val="00927B16"/>
    <w:rsid w:val="009570B2"/>
    <w:rsid w:val="00A045CD"/>
    <w:rsid w:val="00A253BE"/>
    <w:rsid w:val="00B0315E"/>
    <w:rsid w:val="00B11BFB"/>
    <w:rsid w:val="00B23F77"/>
    <w:rsid w:val="00B45F7C"/>
    <w:rsid w:val="00B70C16"/>
    <w:rsid w:val="00BB7899"/>
    <w:rsid w:val="00BD3126"/>
    <w:rsid w:val="00C41F53"/>
    <w:rsid w:val="00C937BB"/>
    <w:rsid w:val="00CD5620"/>
    <w:rsid w:val="00CE6EE0"/>
    <w:rsid w:val="00D27BCE"/>
    <w:rsid w:val="00D300C6"/>
    <w:rsid w:val="00D37592"/>
    <w:rsid w:val="00D43A33"/>
    <w:rsid w:val="00D8677C"/>
    <w:rsid w:val="00DA75A5"/>
    <w:rsid w:val="00E37105"/>
    <w:rsid w:val="00E5414D"/>
    <w:rsid w:val="00E55C7D"/>
    <w:rsid w:val="00E705D0"/>
    <w:rsid w:val="00E836C0"/>
    <w:rsid w:val="00EA2322"/>
    <w:rsid w:val="00EA4E63"/>
    <w:rsid w:val="00EB36CE"/>
    <w:rsid w:val="00EE68CD"/>
    <w:rsid w:val="00F11FA7"/>
    <w:rsid w:val="00F67DA7"/>
    <w:rsid w:val="00F8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616DE"/>
  <w15:docId w15:val="{A6BEB063-3DA9-42BD-A153-4309382C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33F"/>
    <w:rPr>
      <w:sz w:val="22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444884"/>
    <w:pPr>
      <w:keepNext/>
      <w:outlineLvl w:val="0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314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Znak2 Znak"/>
    <w:basedOn w:val="Domylnaczcionkaakapitu"/>
    <w:link w:val="Nagwek1"/>
    <w:qFormat/>
    <w:rsid w:val="0044488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2696"/>
  </w:style>
  <w:style w:type="character" w:customStyle="1" w:styleId="StopkaZnak">
    <w:name w:val="Stopka Znak"/>
    <w:basedOn w:val="Domylnaczcionkaakapitu"/>
    <w:link w:val="Stopka"/>
    <w:uiPriority w:val="99"/>
    <w:qFormat/>
    <w:rsid w:val="00272696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 w:val="0"/>
      <w:i w:val="0"/>
      <w:spacing w:val="0"/>
      <w:kern w:val="0"/>
      <w:sz w:val="22"/>
    </w:rPr>
  </w:style>
  <w:style w:type="character" w:customStyle="1" w:styleId="ListLabel8">
    <w:name w:val="ListLabel 8"/>
    <w:qFormat/>
    <w:rPr>
      <w:b w:val="0"/>
      <w:i w:val="0"/>
      <w:spacing w:val="0"/>
      <w:kern w:val="0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WW-Tekstpodstawowy3">
    <w:name w:val="WW-Tekst podstawowy 3"/>
    <w:basedOn w:val="Normalny"/>
    <w:uiPriority w:val="99"/>
    <w:qFormat/>
    <w:rsid w:val="008877FB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35">
    <w:name w:val="Style35"/>
    <w:basedOn w:val="Normalny"/>
    <w:qFormat/>
    <w:rsid w:val="006D491E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31449"/>
    <w:rPr>
      <w:rFonts w:ascii="Tahoma" w:hAnsi="Tahoma" w:cs="Tahoma"/>
      <w:sz w:val="16"/>
      <w:szCs w:val="16"/>
    </w:rPr>
  </w:style>
  <w:style w:type="paragraph" w:styleId="Adreszwrotnynakopercie">
    <w:name w:val="envelope return"/>
    <w:basedOn w:val="Normalny"/>
    <w:unhideWhenUsed/>
    <w:qFormat/>
    <w:rsid w:val="00444884"/>
    <w:pPr>
      <w:suppressAutoHyphens/>
    </w:pPr>
    <w:rPr>
      <w:rFonts w:ascii="Univers" w:eastAsia="Times New Roman" w:hAnsi="Univers" w:cs="Times New Roman"/>
      <w:sz w:val="24"/>
      <w:szCs w:val="20"/>
      <w:lang w:val="en-GB" w:eastAsia="ar-SA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444884"/>
    <w:pPr>
      <w:widowControl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444884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19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832262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E55C7D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4">
    <w:name w:val="s4"/>
    <w:basedOn w:val="Domylnaczcionkaakapitu"/>
    <w:rsid w:val="00E55C7D"/>
  </w:style>
  <w:style w:type="paragraph" w:customStyle="1" w:styleId="Tekstpodstawowy21">
    <w:name w:val="Tekst podstawowy 21"/>
    <w:basedOn w:val="Normalny"/>
    <w:rsid w:val="002F53B7"/>
    <w:pPr>
      <w:suppressAutoHyphens/>
      <w:jc w:val="center"/>
    </w:pPr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hps">
    <w:name w:val="hps"/>
    <w:basedOn w:val="Domylnaczcionkaakapitu"/>
    <w:qFormat/>
    <w:rsid w:val="00CD5620"/>
  </w:style>
  <w:style w:type="character" w:customStyle="1" w:styleId="hpsatn">
    <w:name w:val="hps atn"/>
    <w:basedOn w:val="Domylnaczcionkaakapitu"/>
    <w:qFormat/>
    <w:rsid w:val="00CD5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4240-F313-4B07-8B93-DE4EDF9D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3</cp:revision>
  <cp:lastPrinted>2023-03-09T07:28:00Z</cp:lastPrinted>
  <dcterms:created xsi:type="dcterms:W3CDTF">2026-02-18T15:42:00Z</dcterms:created>
  <dcterms:modified xsi:type="dcterms:W3CDTF">2026-02-18T15:42:00Z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